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4B2C0535" w:rsidR="00A81B33" w:rsidRPr="009F4785" w:rsidRDefault="00685E80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29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7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5F0E85B3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7235DB">
        <w:rPr>
          <w:color w:val="000000" w:themeColor="text1"/>
          <w:sz w:val="32"/>
          <w:szCs w:val="32"/>
        </w:rPr>
        <w:t>«</w:t>
      </w:r>
      <w:r w:rsidR="00685E80">
        <w:rPr>
          <w:color w:val="000000" w:themeColor="text1"/>
          <w:sz w:val="32"/>
          <w:szCs w:val="32"/>
        </w:rPr>
        <w:t>Винтового насоса</w:t>
      </w:r>
      <w:r w:rsidR="00D5457D">
        <w:rPr>
          <w:color w:val="000000" w:themeColor="text1"/>
          <w:sz w:val="32"/>
          <w:szCs w:val="32"/>
        </w:rPr>
        <w:t>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4B624F77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1B0910">
        <w:rPr>
          <w:b w:val="0"/>
          <w:bCs w:val="0"/>
          <w:color w:val="000000" w:themeColor="text1"/>
          <w:sz w:val="24"/>
          <w:szCs w:val="24"/>
        </w:rPr>
        <w:t>0</w:t>
      </w:r>
      <w:r w:rsidR="00E25234">
        <w:rPr>
          <w:b w:val="0"/>
          <w:bCs w:val="0"/>
          <w:color w:val="000000" w:themeColor="text1"/>
          <w:sz w:val="24"/>
          <w:szCs w:val="24"/>
        </w:rPr>
        <w:t>4</w:t>
      </w:r>
      <w:r w:rsidR="00685E80">
        <w:rPr>
          <w:b w:val="0"/>
          <w:bCs w:val="0"/>
          <w:color w:val="000000" w:themeColor="text1"/>
          <w:sz w:val="24"/>
          <w:szCs w:val="24"/>
        </w:rPr>
        <w:t>6</w:t>
      </w:r>
      <w:r w:rsidR="00861B51">
        <w:rPr>
          <w:b w:val="0"/>
          <w:bCs w:val="0"/>
          <w:color w:val="000000" w:themeColor="text1"/>
          <w:sz w:val="24"/>
          <w:szCs w:val="24"/>
        </w:rPr>
        <w:t>-20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4E2360FB" w:rsidR="00806FF8" w:rsidRPr="009F4785" w:rsidRDefault="00511B5D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073D96AC" w:rsidR="00806FF8" w:rsidRPr="009F4785" w:rsidRDefault="00A81B33" w:rsidP="007235D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7235D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3D5A5FA3" w:rsidR="00806FF8" w:rsidRPr="009F4785" w:rsidRDefault="007235D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44D0F18B" w:rsidR="00756E51" w:rsidRPr="009F4785" w:rsidRDefault="007235DB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0EED8660" w:rsidR="00756E51" w:rsidRPr="007235DB" w:rsidRDefault="00A81B33" w:rsidP="007235DB">
            <w:pPr>
              <w:spacing w:after="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(4752) 700-700 доб. 190</w:t>
            </w:r>
            <w:r w:rsidR="007235DB">
              <w:rPr>
                <w:color w:val="000000" w:themeColor="text1"/>
                <w:lang w:val="en-US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6B834F9" w:rsidR="00F239B1" w:rsidRPr="00E25234" w:rsidRDefault="00685E80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28.13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3EC6949" w:rsidR="007C7DEF" w:rsidRPr="00E25234" w:rsidRDefault="00685E8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28.13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57848C73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294F229C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</w:t>
            </w:r>
            <w:r w:rsidR="008A26BE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(прилагается в случае, если предусмотрено прил. 1.1)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8C8F48A" w:rsidR="000F6538" w:rsidRPr="006F3E60" w:rsidRDefault="00361124" w:rsidP="001B552E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7235DB">
              <w:rPr>
                <w:color w:val="000000" w:themeColor="text1"/>
                <w:szCs w:val="32"/>
              </w:rPr>
              <w:t>«</w:t>
            </w:r>
            <w:r w:rsidR="001B552E">
              <w:rPr>
                <w:color w:val="000000" w:themeColor="text1"/>
                <w:szCs w:val="32"/>
              </w:rPr>
              <w:t>Винтового насоса</w:t>
            </w:r>
            <w:r w:rsidR="007235DB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</w:t>
            </w:r>
            <w:r w:rsidRPr="009F4785">
              <w:rPr>
                <w:b/>
                <w:color w:val="000000" w:themeColor="text1"/>
              </w:rPr>
              <w:lastRenderedPageBreak/>
              <w:t>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F5F11FB" w:rsidR="00854152" w:rsidRPr="001B091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до </w:t>
            </w:r>
            <w:r w:rsidR="00791862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3</w:t>
            </w:r>
            <w:r w:rsidR="00D5457D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0</w:t>
            </w:r>
            <w:r w:rsidR="00B7001F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1B552E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ноября</w:t>
            </w:r>
            <w:r w:rsidR="00B7001F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231814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20</w:t>
            </w:r>
            <w:r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7F1D44" w14:textId="3072E2A9" w:rsidR="008A26BE" w:rsidRDefault="008A26BE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Лот №1</w:t>
            </w:r>
          </w:p>
          <w:p w14:paraId="00258943" w14:textId="6FFA22A2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1B552E">
              <w:rPr>
                <w:color w:val="000000" w:themeColor="text1"/>
              </w:rPr>
              <w:t>286 465,02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B15F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6A47B043" w14:textId="23ECBE3A" w:rsidR="00B15FFD" w:rsidRPr="00B15FFD" w:rsidRDefault="00B15FFD" w:rsidP="00B15FF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ценовых предложений Участников, в том числе направление Участникам дополнительных </w:t>
            </w:r>
            <w:r w:rsidRPr="00037114">
              <w:rPr>
                <w:sz w:val="24"/>
                <w:szCs w:val="24"/>
              </w:rPr>
              <w:lastRenderedPageBreak/>
              <w:t>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</w:t>
            </w:r>
            <w:r w:rsidRPr="009F4785">
              <w:rPr>
                <w:b/>
                <w:color w:val="000000" w:themeColor="text1"/>
              </w:rPr>
              <w:lastRenderedPageBreak/>
              <w:t>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</w:t>
            </w:r>
            <w:r w:rsidRPr="00905ADF">
              <w:rPr>
                <w:sz w:val="24"/>
                <w:szCs w:val="24"/>
              </w:rPr>
              <w:lastRenderedPageBreak/>
              <w:t>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5D535E0E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связи с внесением изменений до окончания срока подачи заявок Организатор закупки </w:t>
            </w:r>
            <w:r w:rsidR="00167312">
              <w:rPr>
                <w:sz w:val="24"/>
                <w:szCs w:val="24"/>
                <w:lang w:val="ru-RU"/>
              </w:rPr>
              <w:t>должен</w:t>
            </w:r>
            <w:r w:rsidR="00F51B7C">
              <w:rPr>
                <w:sz w:val="24"/>
                <w:szCs w:val="24"/>
                <w:lang w:val="ru-RU"/>
              </w:rPr>
              <w:t xml:space="preserve"> продлить срок</w:t>
            </w:r>
            <w:r w:rsidR="00167312">
              <w:rPr>
                <w:sz w:val="24"/>
                <w:szCs w:val="24"/>
                <w:lang w:val="ru-RU"/>
              </w:rPr>
              <w:t xml:space="preserve"> таким образом, чтобы с даты внесения изменения до даты окончания срока подачи заявок оставалось не менее половины срока подачи заявок в такой процедуре.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759DC28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F90074">
              <w:rPr>
                <w:sz w:val="24"/>
                <w:szCs w:val="24"/>
                <w:highlight w:val="yellow"/>
                <w:lang w:val="ru-RU"/>
              </w:rPr>
              <w:t>7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F90074">
              <w:rPr>
                <w:sz w:val="24"/>
                <w:szCs w:val="24"/>
                <w:highlight w:val="yellow"/>
                <w:lang w:val="ru-RU"/>
              </w:rPr>
              <w:t>августа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9E43A2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</w:t>
            </w:r>
            <w:r w:rsidRPr="00905ADF">
              <w:rPr>
                <w:sz w:val="24"/>
                <w:szCs w:val="24"/>
              </w:rPr>
              <w:lastRenderedPageBreak/>
              <w:t>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587197BF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F900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F900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августа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B15FFD" w:rsidRPr="00463269" w14:paraId="71F5FC6D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6810C2" w14:textId="77777777" w:rsidR="00B15FFD" w:rsidRPr="00463269" w:rsidRDefault="00B15FF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A57C3E3" w14:textId="66CE9C2B" w:rsidR="00B15FFD" w:rsidRPr="00B15FFD" w:rsidRDefault="00B15FFD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B15FFD">
              <w:rPr>
                <w:b/>
                <w:color w:val="FF0000"/>
              </w:rPr>
              <w:t>Проведение запроса скидок</w:t>
            </w:r>
          </w:p>
        </w:tc>
        <w:tc>
          <w:tcPr>
            <w:tcW w:w="6379" w:type="dxa"/>
            <w:shd w:val="clear" w:color="auto" w:fill="auto"/>
          </w:tcPr>
          <w:p w14:paraId="20AD5752" w14:textId="63A23996" w:rsidR="00B15FFD" w:rsidRDefault="00B15FFD" w:rsidP="00B15FFD">
            <w:pPr>
              <w:keepNext/>
              <w:keepLines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B15FF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</w:t>
            </w:r>
            <w:r w:rsidRPr="00463269">
              <w:rPr>
                <w:b/>
                <w:color w:val="000000" w:themeColor="text1"/>
              </w:rPr>
              <w:t>Срок проведения этапа</w:t>
            </w:r>
            <w:r w:rsidRPr="00463269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 xml:space="preserve"> </w:t>
            </w:r>
            <w:r w:rsidR="00F90074">
              <w:rPr>
                <w:color w:val="000000" w:themeColor="text1"/>
                <w:highlight w:val="yellow"/>
              </w:rPr>
              <w:t>17</w:t>
            </w:r>
            <w:r w:rsidRPr="00B15FFD">
              <w:rPr>
                <w:color w:val="000000" w:themeColor="text1"/>
                <w:highlight w:val="yellow"/>
              </w:rPr>
              <w:t xml:space="preserve"> </w:t>
            </w:r>
            <w:r w:rsidR="00F90074">
              <w:rPr>
                <w:color w:val="000000" w:themeColor="text1"/>
                <w:highlight w:val="yellow"/>
              </w:rPr>
              <w:t>августа</w:t>
            </w:r>
            <w:r w:rsidRPr="00B15FFD">
              <w:rPr>
                <w:color w:val="000000" w:themeColor="text1"/>
                <w:highlight w:val="yellow"/>
              </w:rPr>
              <w:t xml:space="preserve"> 2020 г</w:t>
            </w:r>
            <w:r>
              <w:rPr>
                <w:color w:val="000000" w:themeColor="text1"/>
              </w:rPr>
              <w:t xml:space="preserve">. </w:t>
            </w:r>
            <w:r w:rsidRPr="00463269">
              <w:rPr>
                <w:color w:val="000000" w:themeColor="text1"/>
              </w:rPr>
              <w:t xml:space="preserve">в порядке определенном инструкциями и регламентом электронной </w:t>
            </w:r>
            <w:r w:rsidRPr="00463269">
              <w:rPr>
                <w:color w:val="000000" w:themeColor="text1"/>
              </w:rPr>
              <w:lastRenderedPageBreak/>
              <w:t>торговой площадки.</w:t>
            </w:r>
            <w:r>
              <w:rPr>
                <w:color w:val="000000" w:themeColor="text1"/>
              </w:rPr>
              <w:t xml:space="preserve"> Время проведения назначается электронной торговой площадкой.</w:t>
            </w:r>
          </w:p>
          <w:p w14:paraId="49F0D1F6" w14:textId="77777777" w:rsidR="001E3B3C" w:rsidRDefault="001E3B3C" w:rsidP="00B15FFD">
            <w:pPr>
              <w:keepNext/>
              <w:keepLines/>
              <w:rPr>
                <w:color w:val="000000" w:themeColor="text1"/>
              </w:rPr>
            </w:pPr>
          </w:p>
          <w:p w14:paraId="0402940A" w14:textId="4EF93847" w:rsidR="00B15FFD" w:rsidRPr="00B15FFD" w:rsidRDefault="00B15FFD" w:rsidP="001E3B3C">
            <w:pPr>
              <w:keepNext/>
              <w:keepLines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</w:t>
            </w:r>
            <w:r w:rsidRPr="00B15FFD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 xml:space="preserve"> </w:t>
            </w:r>
            <w:r w:rsidR="001E3B3C">
              <w:rPr>
                <w:color w:val="000000" w:themeColor="text1"/>
              </w:rPr>
              <w:t>Данный этап предусмотрен в соответствии со статьей 3.4 223ФЗ.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3B7F8E36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F900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21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F900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августа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1977E7A0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F900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28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F90074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августа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</w:t>
            </w:r>
            <w:bookmarkStart w:id="21" w:name="_GoBack"/>
            <w:bookmarkEnd w:id="21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Срок заключения договора по итогам </w:t>
            </w:r>
            <w:r w:rsidRPr="009F4785">
              <w:rPr>
                <w:b/>
                <w:color w:val="000000" w:themeColor="text1"/>
              </w:rPr>
              <w:lastRenderedPageBreak/>
              <w:t>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</w:t>
            </w:r>
            <w:r w:rsidR="008439AE" w:rsidRPr="00A216CD">
              <w:rPr>
                <w:color w:val="000000" w:themeColor="text1"/>
              </w:rPr>
              <w:lastRenderedPageBreak/>
              <w:t>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неполученными вовремя и не будут учитываться.</w:t>
            </w:r>
          </w:p>
          <w:p w14:paraId="54E1E7C8" w14:textId="3BDE2B9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</w:t>
            </w:r>
            <w:proofErr w:type="gramStart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документы</w:t>
            </w:r>
            <w:proofErr w:type="gramEnd"/>
            <w:r w:rsidR="003830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3830A2"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предусмотренные настоящей Закупочной документацией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220A8771" w:rsidR="008439AE" w:rsidRPr="00F97740" w:rsidRDefault="008439AE" w:rsidP="00F97740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</w:t>
            </w:r>
            <w:r w:rsidRPr="00F9774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имеет право </w:t>
            </w:r>
            <w:r w:rsidR="00D36C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</w:t>
            </w:r>
            <w:r w:rsidR="00C554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клонить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которые </w:t>
            </w:r>
            <w:r w:rsidR="00F97740"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не предоставили </w:t>
            </w:r>
            <w:proofErr w:type="gramStart"/>
            <w:r w:rsidR="00F97740"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документы</w:t>
            </w:r>
            <w:proofErr w:type="gramEnd"/>
            <w:r w:rsidR="00F97740"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</w:t>
            </w:r>
            <w:r w:rsidRPr="00037114">
              <w:rPr>
                <w:sz w:val="24"/>
                <w:szCs w:val="24"/>
              </w:rPr>
              <w:lastRenderedPageBreak/>
              <w:t>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</w:t>
            </w:r>
            <w:r w:rsidRPr="0087680D">
              <w:rPr>
                <w:color w:val="000000" w:themeColor="text1"/>
              </w:rPr>
              <w:lastRenderedPageBreak/>
              <w:t xml:space="preserve">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 xml:space="preserve">, при этом </w:t>
            </w:r>
            <w:r w:rsidRPr="0087680D">
              <w:rPr>
                <w:color w:val="000000" w:themeColor="text1"/>
              </w:rPr>
              <w:lastRenderedPageBreak/>
              <w:t>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7449BCB8" w:rsidR="00854152" w:rsidRPr="009F4785" w:rsidRDefault="00DF053F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Уклонение участника закупки от заключения договора оформляется протоколом Организатора закупки, который размещается на официальном сайте закупок не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0074">
      <w:rPr>
        <w:noProof/>
      </w:rPr>
      <w:t>24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5C50C2"/>
    <w:multiLevelType w:val="hybridMultilevel"/>
    <w:tmpl w:val="6D18BA6C"/>
    <w:lvl w:ilvl="0" w:tplc="B42233E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7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3"/>
  </w:num>
  <w:num w:numId="5">
    <w:abstractNumId w:val="5"/>
  </w:num>
  <w:num w:numId="6">
    <w:abstractNumId w:val="17"/>
  </w:num>
  <w:num w:numId="7">
    <w:abstractNumId w:val="11"/>
  </w:num>
  <w:num w:numId="8">
    <w:abstractNumId w:val="19"/>
  </w:num>
  <w:num w:numId="9">
    <w:abstractNumId w:val="14"/>
  </w:num>
  <w:num w:numId="10">
    <w:abstractNumId w:val="10"/>
  </w:num>
  <w:num w:numId="11">
    <w:abstractNumId w:val="32"/>
  </w:num>
  <w:num w:numId="12">
    <w:abstractNumId w:val="22"/>
  </w:num>
  <w:num w:numId="13">
    <w:abstractNumId w:val="30"/>
  </w:num>
  <w:num w:numId="14">
    <w:abstractNumId w:val="21"/>
  </w:num>
  <w:num w:numId="15">
    <w:abstractNumId w:val="18"/>
  </w:num>
  <w:num w:numId="16">
    <w:abstractNumId w:val="23"/>
  </w:num>
  <w:num w:numId="17">
    <w:abstractNumId w:val="12"/>
  </w:num>
  <w:num w:numId="18">
    <w:abstractNumId w:val="34"/>
  </w:num>
  <w:num w:numId="19">
    <w:abstractNumId w:val="6"/>
  </w:num>
  <w:num w:numId="20">
    <w:abstractNumId w:val="16"/>
  </w:num>
  <w:num w:numId="21">
    <w:abstractNumId w:val="33"/>
  </w:num>
  <w:num w:numId="22">
    <w:abstractNumId w:val="7"/>
  </w:num>
  <w:num w:numId="23">
    <w:abstractNumId w:val="36"/>
  </w:num>
  <w:num w:numId="24">
    <w:abstractNumId w:val="26"/>
  </w:num>
  <w:num w:numId="25">
    <w:abstractNumId w:val="4"/>
  </w:num>
  <w:num w:numId="26">
    <w:abstractNumId w:val="9"/>
  </w:num>
  <w:num w:numId="27">
    <w:abstractNumId w:val="31"/>
  </w:num>
  <w:num w:numId="28">
    <w:abstractNumId w:val="20"/>
  </w:num>
  <w:num w:numId="29">
    <w:abstractNumId w:val="8"/>
  </w:num>
  <w:num w:numId="30">
    <w:abstractNumId w:val="28"/>
  </w:num>
  <w:num w:numId="31">
    <w:abstractNumId w:val="29"/>
  </w:num>
  <w:num w:numId="32">
    <w:abstractNumId w:val="35"/>
  </w:num>
  <w:num w:numId="33">
    <w:abstractNumId w:val="2"/>
  </w:num>
  <w:num w:numId="34">
    <w:abstractNumId w:val="24"/>
  </w:num>
  <w:num w:numId="35">
    <w:abstractNumId w:val="15"/>
  </w:num>
  <w:num w:numId="36">
    <w:abstractNumId w:val="1"/>
  </w:num>
  <w:num w:numId="37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5B0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5C8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7EA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67312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910"/>
    <w:rsid w:val="001B0CF6"/>
    <w:rsid w:val="001B26C7"/>
    <w:rsid w:val="001B26E2"/>
    <w:rsid w:val="001B28DB"/>
    <w:rsid w:val="001B39B4"/>
    <w:rsid w:val="001B3B2F"/>
    <w:rsid w:val="001B4676"/>
    <w:rsid w:val="001B4C46"/>
    <w:rsid w:val="001B552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B3C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E3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2F7F80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0A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53DF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938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466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11A"/>
    <w:rsid w:val="005118AC"/>
    <w:rsid w:val="00511B5D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67350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5E80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35DB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0A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024"/>
    <w:rsid w:val="007D0181"/>
    <w:rsid w:val="007D0628"/>
    <w:rsid w:val="007D0F95"/>
    <w:rsid w:val="007D1D6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7F761F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C25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1BC1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B51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6BE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76D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3A2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2FAF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6EF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8B1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5FFD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9F8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45B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C74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457D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53F"/>
    <w:rsid w:val="00DF0BBF"/>
    <w:rsid w:val="00DF3D14"/>
    <w:rsid w:val="00DF3E96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5234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0B7"/>
    <w:rsid w:val="00E84502"/>
    <w:rsid w:val="00E8455D"/>
    <w:rsid w:val="00E84936"/>
    <w:rsid w:val="00E84DB1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B2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B7C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BBD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074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740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0EA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D5709-406F-4541-A3A0-71418167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24</Pages>
  <Words>6207</Words>
  <Characters>42373</Characters>
  <Application>Microsoft Office Word</Application>
  <DocSecurity>0</DocSecurity>
  <Lines>353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48484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79</cp:revision>
  <cp:lastPrinted>2019-02-04T06:44:00Z</cp:lastPrinted>
  <dcterms:created xsi:type="dcterms:W3CDTF">2019-02-07T06:22:00Z</dcterms:created>
  <dcterms:modified xsi:type="dcterms:W3CDTF">2020-07-29T07:14:00Z</dcterms:modified>
</cp:coreProperties>
</file>